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世界伟人成功秘诀之分析</w:t>
      </w:r>
    </w:p>
    <w:p>
      <w:r>
        <w:rPr>
          <w:rFonts w:ascii="宋体" w:hAnsi="宋体" w:eastAsia="宋体"/>
          <w:sz w:val="24"/>
        </w:rPr>
        <w:t>文山遁叟萧天石著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世界伟人成功秘诀之分析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文山遁叟萧天石著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本书出售、求购地址：https://www.jiaokey.com/book/detail/10965431.html</w:t>
      </w:r>
    </w:p>
    <w:p>
      <w:r>
        <w:t>更多相关图书推荐：https://www.jiaokey.com</w:t>
      </w:r>
    </w:p>
    <w:p>
      <w:r>
        <w:t>文山遁叟萧天石著 其他作品：https://www.jiaokey.com/tag/文山遁叟萧天石著.html</w:t>
      </w:r>
    </w:p>
    <w:p>
      <w:r>
        <w:t>关键词搜索：https://www.jiaokey.com/tag/世界伟人成功秘诀之分析.html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