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书名：美国冷弯型钢结构构件设计规范</w:t>
      </w:r>
    </w:p>
    <w:p>
      <w:r>
        <w:t>作者：王世纪，周绪红，周国梁，张耀春，张中权，何保康，孙祖龙译</w:t>
      </w:r>
    </w:p>
    <w:p>
      <w:r>
        <w:t>出版社：《冶院科技》编辑部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美国冷弯型钢结构构件设计规范 评论地址：https://www.jiaokey.com/book/detail/10964900.html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