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书名：手风琴独奏梁山伯与祝英台：可供自由低音手风琴演 free bass system</w:t>
      </w:r>
    </w:p>
    <w:p>
      <w:r>
        <w:t>作者：周培贤编曲</w:t>
      </w:r>
    </w:p>
    <w:p>
      <w:r>
        <w:t>出版社：北京：人民音乐出版社</w:t>
      </w:r>
    </w:p>
    <w:p>
      <w:r>
        <w:t>出版日期：1991.06</w:t>
      </w:r>
    </w:p>
    <w:p>
      <w:r>
        <w:t>总页数：25</w:t>
      </w:r>
    </w:p>
    <w:p>
      <w:r>
        <w:t>更多请访问教客网: www.jiaokey.com</w:t>
      </w:r>
    </w:p>
    <w:p>
      <w:r>
        <w:t>手风琴独奏梁山伯与祝英台：可供自由低音手风琴演 free bass system 评论地址：https://www.jiaokey.com/book/detail/10964491.html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