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焊接1</w:t>
      </w:r>
    </w:p>
    <w:p>
      <w:r>
        <w:rPr>
          <w:rFonts w:ascii="宋体" w:hAnsi="宋体" w:eastAsia="宋体"/>
          <w:sz w:val="24"/>
        </w:rPr>
        <w:t>钱均，朱琴芬等编辑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钱均，朱琴芬等编辑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宝钢工程指挥部施工技术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本书出售、求购地址：https://www.jiaokey.com/book/detail/10964175.html</w:t>
      </w:r>
    </w:p>
    <w:p>
      <w:r>
        <w:t>更多相关图书推荐：https://www.jiaokey.com</w:t>
      </w:r>
    </w:p>
    <w:p>
      <w:r>
        <w:t>钱均，朱琴芬等编辑 其他作品：https://www.jiaokey.com/tag/钱均，朱琴芬等编辑.html</w:t>
      </w:r>
    </w:p>
    <w:p>
      <w:r>
        <w:t>宝钢工程指挥部施工技术 出版图书：https://www.jiaokey.com/tag/宝钢工程指挥部施工技术.html</w:t>
      </w:r>
    </w:p>
    <w:p>
      <w:r>
        <w:t>关键词搜索：https://www.jiaokey.com/tag/焊接1.html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