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书名：别拉斯汽车构造与使用</w:t>
      </w:r>
    </w:p>
    <w:p>
      <w:r>
        <w:t>作者:首钢矿业公司技校编</w:t>
      </w:r>
    </w:p>
    <w:p>
      <w:r>
        <w:t>出版社:</w:t>
      </w:r>
    </w:p>
    <w:p>
      <w:r>
        <w:t>出版日期：</w:t>
      </w:r>
    </w:p>
    <w:p>
      <w:r>
        <w:t>总页数：477</w:t>
      </w:r>
    </w:p>
    <w:p>
      <w:r>
        <w:t>更多请访问教客网:www.jiaokey.com</w:t>
      </w:r>
    </w:p>
    <w:p>
      <w:r>
        <w:t>别拉斯汽车构造与使用评论地址：https://www.jiaokey.com/book/detail/10964171.html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