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书名：中国现代金币图说</w:t>
      </w:r>
    </w:p>
    <w:p>
      <w:r>
        <w:t>作者：文杉，俊全编</w:t>
      </w:r>
    </w:p>
    <w:p>
      <w:r>
        <w:t>出版社：石家庄：河北人民出版社</w:t>
      </w:r>
    </w:p>
    <w:p>
      <w:r>
        <w:t>出版日期：2000.08</w:t>
      </w:r>
    </w:p>
    <w:p>
      <w:r>
        <w:t>总页数：172</w:t>
      </w:r>
    </w:p>
    <w:p>
      <w:r>
        <w:t>更多请访问教客网: www.jiaokey.com</w:t>
      </w:r>
    </w:p>
    <w:p>
      <w:r>
        <w:t>中国现代金币图说 评论地址：https://www.jiaokey.com/book/detail/10962307.html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