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煤炭广泛利用对环境的影响</w:t>
      </w:r>
    </w:p>
    <w:p>
      <w:r>
        <w:rPr>
          <w:rFonts w:ascii="宋体" w:hAnsi="宋体" w:eastAsia="宋体"/>
          <w:sz w:val="24"/>
        </w:rPr>
        <w:t>瑞典皇家科学院，苏联科学院编；叶奕森等译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煤炭广泛利用对环境的影响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瑞典皇家科学院，苏联科学院编；叶奕森等译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本书出售、求购地址：https://www.jiaokey.com/book/detail/10960392.html</w:t>
      </w:r>
    </w:p>
    <w:p>
      <w:r>
        <w:t>更多相关图书推荐：https://www.jiaokey.com</w:t>
      </w:r>
    </w:p>
    <w:p>
      <w:r>
        <w:t>瑞典皇家科学院，苏联科学院编；叶奕森等译 其他作品：https://www.jiaokey.com/tag/瑞典皇家科学院，苏联科学院编；叶奕森等译.html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关键词搜索：https://www.jiaokey.com/tag/煤炭广泛利用对环境的影响.html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