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书名：资源短缺条件下的城市规划探索</w:t>
      </w:r>
    </w:p>
    <w:p>
      <w:r>
        <w:t>作者：中国城市规划学会主编</w:t>
      </w:r>
    </w:p>
    <w:p>
      <w:r>
        <w:t>出版社：上海：同济大学出版社</w:t>
      </w:r>
    </w:p>
    <w:p>
      <w:r>
        <w:t>出版日期：1998.06</w:t>
      </w:r>
    </w:p>
    <w:p>
      <w:r>
        <w:t>总页数：164</w:t>
      </w:r>
    </w:p>
    <w:p>
      <w:r>
        <w:t>更多请访问教客网: www.jiaokey.com</w:t>
      </w:r>
    </w:p>
    <w:p>
      <w:r>
        <w:t>资源短缺条件下的城市规划探索 评论地址：https://www.jiaokey.com/book/detail/10960277.html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