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司法解释与审判指导  总第2辑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司法解释与审判指导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本书出售、求购地址：https://www.jiaokey.com/book/detail/10959816.html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关键词搜索：https://www.jiaokey.com/tag/司法解释与审判指导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