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矿业机电英语</w:t>
      </w:r>
    </w:p>
    <w:p>
      <w:r>
        <w:rPr>
          <w:rFonts w:ascii="宋体" w:hAnsi="宋体" w:eastAsia="宋体"/>
          <w:sz w:val="24"/>
        </w:rPr>
        <w:t>田新强，董云增，谭鸣时编译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矿业机电英语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田新强，董云增，谭鸣时编译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本书出售、求购地址：https://www.jiaokey.com/book/detail/10958064.html</w:t>
      </w:r>
    </w:p>
    <w:p>
      <w:r>
        <w:t>更多相关图书推荐：https://www.jiaokey.com</w:t>
      </w:r>
    </w:p>
    <w:p>
      <w:r>
        <w:t>田新强，董云增，谭鸣时编译 其他作品：https://www.jiaokey.com/tag/田新强，董云增，谭鸣时编译.html</w:t>
      </w:r>
    </w:p>
    <w:p>
      <w:r>
        <w:t>关键词搜索：https://www.jiaokey.com/tag/矿业机电英语.html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