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书名：WWW上HTML与CGL写作大全 创作自己的全球资讯网主页</w:t>
      </w:r>
    </w:p>
    <w:p>
      <w:r>
        <w:t>作者:蔡奇玉，连振汉著</w:t>
      </w:r>
    </w:p>
    <w:p>
      <w:r>
        <w:t>出版社:北京：北京理工大学出版社</w:t>
      </w:r>
    </w:p>
    <w:p>
      <w:r>
        <w:t>出版日期：1997.04</w:t>
      </w:r>
    </w:p>
    <w:p>
      <w:r>
        <w:t>总页数：263</w:t>
      </w:r>
    </w:p>
    <w:p>
      <w:r>
        <w:t>更多请访问教客网:www.jiaokey.com</w:t>
      </w:r>
    </w:p>
    <w:p>
      <w:r>
        <w:t>WWW上HTML与CGL写作大全 创作自己的全球资讯网主页评论地址：https://www.jiaokey.com/book/detail/10955053.html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