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书名：中国美术高校最新考试指导</w:t>
      </w:r>
    </w:p>
    <w:p>
      <w:r>
        <w:t>作者：林蕙青主编；中华人民共和国教育部高校学生司，中华人民共和国文化部教育科技司统编</w:t>
      </w:r>
    </w:p>
    <w:p>
      <w:r>
        <w:t>出版社：长春：吉林美术出版社</w:t>
      </w:r>
    </w:p>
    <w:p>
      <w:r>
        <w:t>出版日期：2002.10</w:t>
      </w:r>
    </w:p>
    <w:p>
      <w:r>
        <w:t>总页数：202</w:t>
      </w:r>
    </w:p>
    <w:p>
      <w:r>
        <w:t>更多请访问教客网: www.jiaokey.com</w:t>
      </w:r>
    </w:p>
    <w:p>
      <w:r>
        <w:t>中国美术高校最新考试指导 评论地址：https://www.jiaokey.com/book/detail/10954798.html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