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第4分册  采掘机械和采区运输设备的电气控制  第10卷</w:t>
      </w:r>
    </w:p>
    <w:p>
      <w:r>
        <w:rPr>
          <w:rFonts w:ascii="宋体" w:hAnsi="宋体" w:eastAsia="宋体"/>
          <w:sz w:val="24"/>
        </w:rPr>
        <w:t>胡本臣，容观海，王厚珊，王永康，徐之主编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第4分册  采掘机械和采区运输设备的电气控制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胡本臣，容观海，王厚珊，王永康，徐之主编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本书出售、求购地址：https://www.jiaokey.com/book/detail/10953548.html</w:t>
      </w:r>
    </w:p>
    <w:p>
      <w:r>
        <w:t>更多相关图书推荐：https://www.jiaokey.com</w:t>
      </w:r>
    </w:p>
    <w:p>
      <w:r>
        <w:t>胡本臣，容观海，王厚珊，王永康，徐之主编 其他作品：https://www.jiaokey.com/tag/胡本臣，容观海，王厚珊，王永康，徐之主编.html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第4分册  采掘机械和采区运输设备的电气控制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