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书名：冶金资源综合利用</w:t>
      </w:r>
    </w:p>
    <w:p>
      <w:r>
        <w:t>作者:董一诚主编</w:t>
      </w:r>
    </w:p>
    <w:p>
      <w:r>
        <w:t>出版社:</w:t>
      </w:r>
    </w:p>
    <w:p>
      <w:r>
        <w:t>出版日期：</w:t>
      </w:r>
    </w:p>
    <w:p>
      <w:r>
        <w:t>总页数：144</w:t>
      </w:r>
    </w:p>
    <w:p>
      <w:r>
        <w:t>更多请访问教客网:www.jiaokey.com</w:t>
      </w:r>
    </w:p>
    <w:p>
      <w:r>
        <w:t>冶金资源综合利用评论地址：https://www.jiaokey.com/book/detail/10953135.html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