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二级 试题分析与应试指南 基础部分和PASCAL语言程序设计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二级 试题分析与应试指南 基础部分和PASCAL语言程序设计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本书出售、求购地址：https://www.jiaokey.com/book/detail/10952780.html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 二级 试题分析与应试指南 基础部分和PASCAL语言程序设计.html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