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书名：汽轮机调节动态特性  计算、分析、试验和研究方法</w:t>
      </w:r>
    </w:p>
    <w:p>
      <w:r>
        <w:t>作者：曹祖庆著</w:t>
      </w:r>
    </w:p>
    <w:p>
      <w:r>
        <w:t>出版社：北京：水利电力出版社</w:t>
      </w:r>
    </w:p>
    <w:p>
      <w:r>
        <w:t>出版日期：1991.05</w:t>
      </w:r>
    </w:p>
    <w:p>
      <w:r>
        <w:t>总页数：233</w:t>
      </w:r>
    </w:p>
    <w:p>
      <w:r>
        <w:t>更多请访问教客网: www.jiaokey.com</w:t>
      </w:r>
    </w:p>
    <w:p>
      <w:r>
        <w:t>汽轮机调节动态特性  计算、分析、试验和研究方法 评论地址：https://www.jiaokey.com/book/detail/10952533.html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