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</w:t>
      </w:r>
    </w:p>
    <w:p>
      <w:r>
        <w:rPr>
          <w:rFonts w:ascii="宋体" w:hAnsi="宋体" w:eastAsia="宋体"/>
          <w:sz w:val="24"/>
        </w:rPr>
        <w:t>扬州工学院，崔永茂，淮阴工业专科学校，叶伟昌主编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扬州工学院，崔永茂，淮阴工业专科学校，叶伟昌主编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本书出售、求购地址：https://www.jiaokey.com/book/detail/10952291.html</w:t>
      </w:r>
    </w:p>
    <w:p>
      <w:r>
        <w:t>更多相关图书推荐：https://www.jiaokey.com</w:t>
      </w:r>
    </w:p>
    <w:p>
      <w:r>
        <w:t>扬州工学院，崔永茂，淮阴工业专科学校，叶伟昌主编 其他作品：https://www.jiaokey.com/tag/扬州工学院，崔永茂，淮阴工业专科学校，叶伟昌主编.html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