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书名：再生有色金属冶金</w:t>
      </w:r>
    </w:p>
    <w:p>
      <w:r>
        <w:t>作者：彭容秋主编</w:t>
      </w:r>
    </w:p>
    <w:p>
      <w:r>
        <w:t>出版社：沈阳：东北大学出版社</w:t>
      </w:r>
    </w:p>
    <w:p>
      <w:r>
        <w:t>出版日期：1994.02</w:t>
      </w:r>
    </w:p>
    <w:p>
      <w:r>
        <w:t>总页数：148</w:t>
      </w:r>
    </w:p>
    <w:p>
      <w:r>
        <w:t>更多请访问教客网: www.jiaokey.com</w:t>
      </w:r>
    </w:p>
    <w:p>
      <w:r>
        <w:t>再生有色金属冶金 评论地址：https://www.jiaokey.com/book/detail/10952078.html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