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美国合同法判例选评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美国合同法判例选评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本书出售、求购地址：https://www.jiaokey.com/book/detail/10951565.html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关键词搜索：https://www.jiaokey.com/tag/美国合同法判例选评.html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