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书名：高中美术特长班速写教程</w:t>
      </w:r>
    </w:p>
    <w:p>
      <w:r>
        <w:t>作者：张路光，薄芙丽编著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总页数：42</w:t>
      </w:r>
    </w:p>
    <w:p>
      <w:r>
        <w:t>更多请访问教客网: www.jiaokey.com</w:t>
      </w:r>
    </w:p>
    <w:p>
      <w:r>
        <w:t>高中美术特长班速写教程 评论地址：https://www.jiaokey.com/book/detail/10949598.html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