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书名：雨水满渠的合理设计和计算</w:t>
      </w:r>
    </w:p>
    <w:p>
      <w:r>
        <w:t>作者：屠人俊译</w:t>
      </w:r>
    </w:p>
    <w:p>
      <w:r>
        <w:t>出版社：北京：建筑工程出版社</w:t>
      </w:r>
    </w:p>
    <w:p>
      <w:r>
        <w:t>出版日期：1956.06</w:t>
      </w:r>
    </w:p>
    <w:p>
      <w:r>
        <w:t>总页数：205</w:t>
      </w:r>
    </w:p>
    <w:p>
      <w:r>
        <w:t>更多请访问教客网: www.jiaokey.com</w:t>
      </w:r>
    </w:p>
    <w:p>
      <w:r>
        <w:t>雨水满渠的合理设计和计算 评论地址：https://www.jiaokey.com/book/detail/10949144.html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