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书名：每户一套住宅  2000年上海的居住目标</w:t>
      </w:r>
    </w:p>
    <w:p>
      <w:r>
        <w:t>作者：桑荣林，钟永钧主编</w:t>
      </w:r>
    </w:p>
    <w:p>
      <w:r>
        <w:t>出版社：上海：同济大学出版社</w:t>
      </w:r>
    </w:p>
    <w:p>
      <w:r>
        <w:t>出版日期：1991.03</w:t>
      </w:r>
    </w:p>
    <w:p>
      <w:r>
        <w:t>总页数：275</w:t>
      </w:r>
    </w:p>
    <w:p>
      <w:r>
        <w:t>更多请访问教客网: www.jiaokey.com</w:t>
      </w:r>
    </w:p>
    <w:p>
      <w:r>
        <w:t>每户一套住宅  2000年上海的居住目标 评论地址：https://www.jiaokey.com/book/detail/10948284.html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