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书名：新型材料及表面技术  第3分册  超硬材料、摩擦学材料</w:t>
      </w:r>
    </w:p>
    <w:p>
      <w:r>
        <w:t>作者：邹广田，刘家浚，李诗卓</w:t>
      </w:r>
    </w:p>
    <w:p>
      <w:r>
        <w:t>出版社：北京:化学工业出版社,1995.06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新型材料及表面技术  第3分册  超硬材料、摩擦学材料 评论地址：https://www.jiaokey.com/book/detail/10947512.html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