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书名：丝织物对生丝质量的要求</w:t>
      </w:r>
    </w:p>
    <w:p>
      <w:r>
        <w:t>作者：（日）真砂义郎等编；杨爱红，白伦译</w:t>
      </w:r>
    </w:p>
    <w:p>
      <w:r>
        <w:t>出版社：北京：纺织工业出版社</w:t>
      </w:r>
    </w:p>
    <w:p>
      <w:r>
        <w:t>出版日期：1985.10</w:t>
      </w:r>
    </w:p>
    <w:p>
      <w:r>
        <w:t>总页数：128</w:t>
      </w:r>
    </w:p>
    <w:p>
      <w:r>
        <w:t>更多请访问教客网: www.jiaokey.com</w:t>
      </w:r>
    </w:p>
    <w:p>
      <w:r>
        <w:t>丝织物对生丝质量的要求 评论地址：https://www.jiaokey.com/book/detail/10947222.html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