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书名：FA系列棉纺设备值车操作指导  精梳、并条、粗纱操作</w:t>
      </w:r>
    </w:p>
    <w:p>
      <w:r>
        <w:t>作者：无锡纺织机械试验中心编</w:t>
      </w:r>
    </w:p>
    <w:p>
      <w:r>
        <w:t>出版社：北京：中国纺织出版社</w:t>
      </w:r>
    </w:p>
    <w:p>
      <w:r>
        <w:t>出版日期：2001.04</w:t>
      </w:r>
    </w:p>
    <w:p>
      <w:r>
        <w:t>总页数：148</w:t>
      </w:r>
    </w:p>
    <w:p>
      <w:r>
        <w:t>更多请访问教客网: www.jiaokey.com</w:t>
      </w:r>
    </w:p>
    <w:p>
      <w:r>
        <w:t>FA系列棉纺设备值车操作指导  精梳、并条、粗纱操作 评论地址：https://www.jiaokey.com/book/detail/10947107.html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