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书名：现代住宅建筑室内设计</w:t>
      </w:r>
    </w:p>
    <w:p>
      <w:r>
        <w:t>作者：华东地区建筑标准设计协作办公室，浙江省标准设计站编著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总页数：234</w:t>
      </w:r>
    </w:p>
    <w:p>
      <w:r>
        <w:t>更多请访问教客网: www.jiaokey.com</w:t>
      </w:r>
    </w:p>
    <w:p>
      <w:r>
        <w:t>现代住宅建筑室内设计 评论地址：https://www.jiaokey.com/book/detail/10944902.html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