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书名：工资基金管理指南</w:t>
      </w:r>
    </w:p>
    <w:p>
      <w:r>
        <w:t>作者：劳动部综合计划司编</w:t>
      </w:r>
    </w:p>
    <w:p>
      <w:r>
        <w:t>出版社：北京：劳动人事出版社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工资基金管理指南 评论地址：https://www.jiaokey.com/book/detail/10944630.html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