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书名：萨金特世纪水彩画大师</w:t>
      </w:r>
    </w:p>
    <w:p>
      <w:r>
        <w:t>作者：李家祺著</w:t>
      </w:r>
    </w:p>
    <w:p>
      <w:r>
        <w:t>出版社：石家庄：河北教育出版社</w:t>
      </w:r>
    </w:p>
    <w:p>
      <w:r>
        <w:t>出版日期：2001.09</w:t>
      </w:r>
    </w:p>
    <w:p>
      <w:r>
        <w:t>总页数：231</w:t>
      </w:r>
    </w:p>
    <w:p>
      <w:r>
        <w:t>更多请访问教客网: www.jiaokey.com</w:t>
      </w:r>
    </w:p>
    <w:p>
      <w:r>
        <w:t>萨金特世纪水彩画大师 评论地址：https://www.jiaokey.com/book/detail/10944453.html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