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法国文学大手笔</w:t>
      </w:r>
    </w:p>
    <w:p>
      <w:r>
        <w:rPr>
          <w:rFonts w:ascii="宋体" w:hAnsi="宋体" w:eastAsia="宋体"/>
          <w:sz w:val="24"/>
        </w:rPr>
        <w:t>（法）弗朗索瓦兹·普洛坎（Francoise Ploquin）等编著；钱培鑫，陈伟译注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法国文学大手笔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（法）弗朗索瓦兹·普洛坎（Francoise Ploquin）等编著；钱培鑫，陈伟译注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本书出售、求购地址：https://www.jiaokey.com/book/detail/10942686.html</w:t>
      </w:r>
    </w:p>
    <w:p>
      <w:r>
        <w:t>更多相关图书推荐：https://www.jiaokey.com</w:t>
      </w:r>
    </w:p>
    <w:p>
      <w:r>
        <w:t>（法）弗朗索瓦兹·普洛坎（Francoise Ploquin）等编著；钱培鑫，陈伟译注 其他作品：https://www.jiaokey.com/tag/（法）弗朗索瓦兹·普洛坎（Francoise Ploquin）等编著；钱培鑫，陈伟译注.html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关键词搜索：https://www.jiaokey.com/tag/法国文学大手笔.html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