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史努比全集  13</w:t>
      </w:r>
    </w:p>
    <w:p>
      <w:r>
        <w:rPr>
          <w:rFonts w:ascii="宋体" w:hAnsi="宋体" w:eastAsia="宋体"/>
          <w:sz w:val="24"/>
        </w:rPr>
        <w:t>（美）查尔斯·舒尔茨（Charles M.Schulz）著；钟凝慧译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史努比全集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（美）查尔斯·舒尔茨（Charles M.Schulz）著；钟凝慧译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太原：希望出版社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本书出售、求购地址：https://www.jiaokey.com/book/detail/10942456.html</w:t>
      </w:r>
    </w:p>
    <w:p>
      <w:r>
        <w:t>更多相关图书推荐：https://www.jiaokey.com</w:t>
      </w:r>
    </w:p>
    <w:p>
      <w:r>
        <w:t>（美）查尔斯·舒尔茨（Charles M.Schulz）著；钟凝慧译 其他作品：https://www.jiaokey.com/tag/（美）查尔斯·舒尔茨（Charles M.Schulz）著；钟凝慧译.html</w:t>
      </w:r>
    </w:p>
    <w:p>
      <w:r>
        <w:t>太原：希望出版社 出版图书：https://www.jiaokey.com/tag/太原：希望出版社.html</w:t>
      </w:r>
    </w:p>
    <w:p>
      <w:r>
        <w:t>关键词搜索：https://www.jiaokey.com/tag/史努比全集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