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日本的社会民主主义</w:t>
      </w:r>
    </w:p>
    <w:p>
      <w:r>
        <w:rPr>
          <w:rFonts w:ascii="宋体" w:hAnsi="宋体" w:eastAsia="宋体"/>
          <w:sz w:val="24"/>
        </w:rPr>
        <w:t>堀真琴，冈田丈夫，临田庄兵卫等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日本的社会民主主义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堀真琴，冈田丈夫，临田庄兵卫等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本书出售、求购地址：https://www.jiaokey.com/book/detail/10938949.html</w:t>
      </w:r>
    </w:p>
    <w:p>
      <w:r>
        <w:t>更多相关图书推荐：https://www.jiaokey.com</w:t>
      </w:r>
    </w:p>
    <w:p>
      <w:r>
        <w:t>堀真琴，冈田丈夫，临田庄兵卫等 其他作品：https://www.jiaokey.com/tag/堀真琴，冈田丈夫，临田庄兵卫等.html</w:t>
      </w:r>
    </w:p>
    <w:p>
      <w:r>
        <w:t>关键词搜索：https://www.jiaokey.com/tag/日本的社会民主主义.html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