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皮匠街的革命  31</w:t>
      </w:r>
    </w:p>
    <w:p>
      <w:r>
        <w:rPr>
          <w:rFonts w:ascii="宋体" w:hAnsi="宋体" w:eastAsia="宋体"/>
          <w:sz w:val="24"/>
        </w:rPr>
        <w:t>玛克·罗塞福著；许汝祉译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皮匠街的革命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玛克·罗塞福著；许汝祉译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本书出售、求购地址：https://www.jiaokey.com/book/detail/10938696.html</w:t>
      </w:r>
    </w:p>
    <w:p>
      <w:r>
        <w:t>更多相关图书推荐：https://www.jiaokey.com</w:t>
      </w:r>
    </w:p>
    <w:p>
      <w:r>
        <w:t>玛克·罗塞福著；许汝祉译 其他作品：https://www.jiaokey.com/tag/玛克·罗塞福著；许汝祉译.html</w:t>
      </w:r>
    </w:p>
    <w:p>
      <w:r>
        <w:t>文化工作社 出版图书：https://www.jiaokey.com/tag/文化工作社.html</w:t>
      </w:r>
    </w:p>
    <w:p>
      <w:r>
        <w:t>关键词搜索：https://www.jiaokey.com/tag/皮匠街的革命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