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人生的战斗  第二种</w:t>
      </w:r>
    </w:p>
    <w:p>
      <w:r>
        <w:rPr>
          <w:rFonts w:ascii="宋体" w:hAnsi="宋体" w:eastAsia="宋体"/>
          <w:sz w:val="24"/>
        </w:rPr>
        <w:t>（英国）С·狄更司著；陈原译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人生的战斗  第二种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（英国）С·狄更司著；陈原译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本书出售、求购地址：https://www.jiaokey.com/book/detail/10938692.html</w:t>
      </w:r>
    </w:p>
    <w:p>
      <w:r>
        <w:t>更多相关图书推荐：https://www.jiaokey.com</w:t>
      </w:r>
    </w:p>
    <w:p>
      <w:r>
        <w:t>（英国）С·狄更司著；陈原译 其他作品：https://www.jiaokey.com/tag/（英国）С·狄更司著；陈原译.html</w:t>
      </w:r>
    </w:p>
    <w:p>
      <w:r>
        <w:t>国际文化服务社 出版图书：https://www.jiaokey.com/tag/国际文化服务社.html</w:t>
      </w:r>
    </w:p>
    <w:p>
      <w:r>
        <w:t>关键词搜索：https://www.jiaokey.com/tag/人生的战斗  第二种.html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