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书名：粮棉堆成太行山  山西新民歌选</w:t>
      </w:r>
    </w:p>
    <w:p>
      <w:r>
        <w:t>作者：山西火花文艺月刊社编</w:t>
      </w:r>
    </w:p>
    <w:p>
      <w:r>
        <w:t>出版社：北京：作家出版社</w:t>
      </w:r>
    </w:p>
    <w:p>
      <w:r>
        <w:t>出版日期：1959.04</w:t>
      </w:r>
    </w:p>
    <w:p>
      <w:r>
        <w:t>总页数：172</w:t>
      </w:r>
    </w:p>
    <w:p>
      <w:r>
        <w:t>更多请访问教客网: www.jiaokey.com</w:t>
      </w:r>
    </w:p>
    <w:p>
      <w:r>
        <w:t>粮棉堆成太行山  山西新民歌选 评论地址：https://www.jiaokey.com/book/detail/10938289.html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