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缔造成功-21世纪企业竞争与生存方略</w:t>
      </w:r>
    </w:p>
    <w:p>
      <w:r>
        <w:rPr>
          <w:rFonts w:ascii="宋体" w:hAnsi="宋体" w:eastAsia="宋体"/>
          <w:sz w:val="24"/>
        </w:rPr>
        <w:t>（美）翁政文著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缔造成功-21世纪企业竞争与生存方略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（美）翁政文著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本书出售、求购地址：https://www.jiaokey.com/book/detail/10934040.html</w:t>
      </w:r>
    </w:p>
    <w:p>
      <w:r>
        <w:t>更多相关图书推荐：https://www.jiaokey.com</w:t>
      </w:r>
    </w:p>
    <w:p>
      <w:r>
        <w:t>（美）翁政文著 其他作品：https://www.jiaokey.com/tag/（美）翁政文著.html</w:t>
      </w:r>
    </w:p>
    <w:p>
      <w:r>
        <w:t>关键词搜索：https://www.jiaokey.com/tag/缔造成功-21世纪企业竞争与生存方略.html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