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</w:t>
      </w:r>
    </w:p>
    <w:p>
      <w:r>
        <w:rPr>
          <w:rFonts w:ascii="宋体" w:hAnsi="宋体" w:eastAsia="宋体"/>
          <w:sz w:val="24"/>
        </w:rPr>
        <w:t>（美）曼纽尔·里卡特著；蓝天雷译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（美）曼纽尔·里卡特著；蓝天雷译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本书出售、求购地址：https://www.jiaokey.com/book/detail/10930860.html</w:t>
      </w:r>
    </w:p>
    <w:p>
      <w:r>
        <w:t>更多相关图书推荐：https://www.jiaokey.com</w:t>
      </w:r>
    </w:p>
    <w:p>
      <w:r>
        <w:t>（美）曼纽尔·里卡特著；蓝天雷译 其他作品：https://www.jiaokey.com/tag/（美）曼纽尔·里卡特著；蓝天雷译.html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关键词搜索：https://www.jiaokey.com/tag/Linux.html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