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书名：莫扎特G大调第一长笛协奏曲·C大调行板 长笛与管弦乐队 KV313 285c ，315 285e</w:t>
      </w:r>
    </w:p>
    <w:p>
      <w:r>
        <w:t>作者：（奥）莫扎特曲） 海因茨·默恩（Heinz Moehn）钢琴缩谱</w:t>
      </w:r>
    </w:p>
    <w:p>
      <w:r>
        <w:t>出版社：北京：人民音乐出版社</w:t>
      </w:r>
    </w:p>
    <w:p>
      <w:r>
        <w:t>出版日期：2001</w:t>
      </w:r>
    </w:p>
    <w:p>
      <w:r>
        <w:t>总页数：52</w:t>
      </w:r>
    </w:p>
    <w:p>
      <w:r>
        <w:t>更多请访问教客网: www.jiaokey.com</w:t>
      </w:r>
    </w:p>
    <w:p>
      <w:r>
        <w:t>莫扎特G大调第一长笛协奏曲·C大调行板 长笛与管弦乐队 KV313 285c ，315 285e 评论地址：https://www.jiaokey.com/book/detail/10928160.html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