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高校英语专业精读精讲精练·第1卷</w:t>
      </w:r>
    </w:p>
    <w:p>
      <w:r>
        <w:rPr>
          <w:rFonts w:ascii="宋体" w:hAnsi="宋体" w:eastAsia="宋体"/>
          <w:sz w:val="24"/>
        </w:rPr>
        <w:t>郭正行，刘庆庚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高校英语专业精读精讲精练·第1卷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郭正行，刘庆庚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本书出售、求购地址：https://www.jiaokey.com/book/detail/10922393.html</w:t>
      </w:r>
    </w:p>
    <w:p>
      <w:r>
        <w:t>更多相关图书推荐：https://www.jiaokey.com</w:t>
      </w:r>
    </w:p>
    <w:p>
      <w:r>
        <w:t>郭正行，刘庆庚 其他作品：https://www.jiaokey.com/tag/郭正行，刘庆庚.html</w:t>
      </w:r>
    </w:p>
    <w:p>
      <w:r>
        <w:t>关键词搜索：https://www.jiaokey.com/tag/高校英语专业精读精讲精练·第1卷.html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