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书名：管理学原理与案例</w:t>
      </w:r>
    </w:p>
    <w:p>
      <w:r>
        <w:t>作者：苏慧文，姜忠辉编著</w:t>
      </w:r>
    </w:p>
    <w:p>
      <w:r>
        <w:t>出版社：青岛：青岛海洋大学出版社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管理学原理与案例 评论地址：https://www.jiaokey.com/book/detail/10920663.html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