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1980  第2篇  香港经济统计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1980  第2篇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本书出售、求购地址：https://www.jiaokey.com/book/detail/10917340.html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1980  第2篇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