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1985  第4篇  香港经济统计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1985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本书出售、求购地址：https://www.jiaokey.com/book/detail/10916910.html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1985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