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1982  第三篇  香港对外经济关系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1982  第三篇  香港对外经济关系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本书出售、求购地址：https://www.jiaokey.com/book/detail/10916868.html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1982  第三篇  香港对外经济关系.html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