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1994  第4篇  香港经济统计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1994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本书出售、求购地址：https://www.jiaokey.com/book/detail/10916858.html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1994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