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书名：标准家居自选格式  吊顶格式</w:t>
      </w:r>
    </w:p>
    <w:p>
      <w:r>
        <w:t>作者：彭昭编著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总页数：65</w:t>
      </w:r>
    </w:p>
    <w:p>
      <w:r>
        <w:t>更多请访问教客网: www.jiaokey.com</w:t>
      </w:r>
    </w:p>
    <w:p>
      <w:r>
        <w:t>标准家居自选格式  吊顶格式 评论地址：https://www.jiaokey.com/book/detail/10915840.html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