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书名：中国钢铁工业的现状与发展趋势</w:t>
      </w:r>
    </w:p>
    <w:p>
      <w:r>
        <w:t>作者：（美）W.T.霍根著；吕惠生，赵航等译</w:t>
      </w:r>
    </w:p>
    <w:p>
      <w:r>
        <w:t>出版社：北京：冶金工业出版社</w:t>
      </w:r>
    </w:p>
    <w:p>
      <w:r>
        <w:t>出版日期：2000.11</w:t>
      </w:r>
    </w:p>
    <w:p>
      <w:r>
        <w:t>总页数：67</w:t>
      </w:r>
    </w:p>
    <w:p>
      <w:r>
        <w:t>更多请访问教客网: www.jiaokey.com</w:t>
      </w:r>
    </w:p>
    <w:p>
      <w:r>
        <w:t>中国钢铁工业的现状与发展趋势 评论地址：https://www.jiaokey.com/book/detail/10914159.html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