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书名：金属与石材幕墙工程技术规范应用手册  金属板材、石材、单元式、小单元式、点式玻璃幕墙及节能高性能门窗设计、加工、组装和安装及维护保养</w:t>
      </w:r>
    </w:p>
    <w:p>
      <w:r>
        <w:t>作者：陈建东主编</w:t>
      </w:r>
    </w:p>
    <w:p>
      <w:r>
        <w:t>出版社：</w:t>
      </w:r>
    </w:p>
    <w:p>
      <w:r>
        <w:t>出版日期：2001.04</w:t>
      </w:r>
    </w:p>
    <w:p>
      <w:r>
        <w:t>总页数：1458</w:t>
      </w:r>
    </w:p>
    <w:p>
      <w:r>
        <w:t>更多请访问教客网: www.jiaokey.com</w:t>
      </w:r>
    </w:p>
    <w:p>
      <w:r>
        <w:t>金属与石材幕墙工程技术规范应用手册  金属板材、石材、单元式、小单元式、点式玻璃幕墙及节能高性能门窗设计、加工、组装和安装及维护保养 评论地址：https://www.jiaokey.com/book/detail/10913676.html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