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哥伦比亚·委内瑞拉</w:t>
      </w:r>
    </w:p>
    <w:p>
      <w:r>
        <w:rPr>
          <w:rFonts w:ascii="宋体" w:hAnsi="宋体" w:eastAsia="宋体"/>
          <w:sz w:val="24"/>
        </w:rPr>
        <w:t>（苏）卢卡舍娃（Е.Н.Лукашава），（苏）沃耳斯基（В.В.Вольский）著；赵冬，李曙译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哥伦比亚·委内瑞拉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（苏）卢卡舍娃（Е.Н.Лукашава），（苏）沃耳斯基（В.В.Вольский）著；赵冬，李曙译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本书出售、求购地址：https://www.jiaokey.com/book/detail/10911694.html</w:t>
      </w:r>
    </w:p>
    <w:p>
      <w:r>
        <w:t>更多相关图书推荐：https://www.jiaokey.com</w:t>
      </w:r>
    </w:p>
    <w:p>
      <w:r>
        <w:t>（苏）卢卡舍娃（Е.Н.Лукашава），（苏）沃耳斯基（В.В.Вольский）著；赵冬，李曙译 其他作品：https://www.jiaokey.com/tag/（苏）卢卡舍娃（Е.Н.Лукашава），（苏）沃耳斯基（В.В.Вольский）著；赵冬，李曙译.html</w:t>
      </w:r>
    </w:p>
    <w:p>
      <w:r>
        <w:t>新知识出版社 出版图书：https://www.jiaokey.com/tag/新知识出版社.html</w:t>
      </w:r>
    </w:p>
    <w:p>
      <w:r>
        <w:t>关键词搜索：https://www.jiaokey.com/tag/哥伦比亚·委内瑞拉.html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