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书名：苏联新植棉区的棉花灌溉</w:t>
      </w:r>
    </w:p>
    <w:p>
      <w:r>
        <w:t>作者：（苏）斯达罗夫（П.В.Старов）著；中华人民共和国农业部国营农场管理总局译</w:t>
      </w:r>
    </w:p>
    <w:p>
      <w:r>
        <w:t>出版社：北京:财政经济出版社,1955.02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苏联新植棉区的棉花灌溉 评论地址：https://www.jiaokey.com/book/detail/10911051.html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