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书名：私营工商业怎样开展增产节约运动</w:t>
      </w:r>
    </w:p>
    <w:p>
      <w:r>
        <w:t>作者：陈元瑜等撰</w:t>
      </w:r>
    </w:p>
    <w:p>
      <w:r>
        <w:t>出版社：武汉工人出版社</w:t>
      </w:r>
    </w:p>
    <w:p>
      <w:r>
        <w:t>出版日期：1952.03</w:t>
      </w:r>
    </w:p>
    <w:p>
      <w:r>
        <w:t>总页数：53</w:t>
      </w:r>
    </w:p>
    <w:p>
      <w:r>
        <w:t>更多请访问教客网: www.jiaokey.com</w:t>
      </w:r>
    </w:p>
    <w:p>
      <w:r>
        <w:t>私营工商业怎样开展增产节约运动 评论地址：https://www.jiaokey.com/book/detail/10910920.html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