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书名：论新爱国主义</w:t>
      </w:r>
    </w:p>
    <w:p>
      <w:r>
        <w:t>作者：（苏）伐西利耶夫（Н.П.Васильев），（苏）赫路斯托夫（Ф.Д.Хрустов）辑；祝百英等译</w:t>
      </w:r>
    </w:p>
    <w:p>
      <w:r>
        <w:t>出版社：作家书屋</w:t>
      </w:r>
    </w:p>
    <w:p>
      <w:r>
        <w:t>出版日期：1951</w:t>
      </w:r>
    </w:p>
    <w:p>
      <w:r>
        <w:t>总页数：489</w:t>
      </w:r>
    </w:p>
    <w:p>
      <w:r>
        <w:t>更多请访问教客网: www.jiaokey.com</w:t>
      </w:r>
    </w:p>
    <w:p>
      <w:r>
        <w:t>论新爱国主义 评论地址：https://www.jiaokey.com/book/detail/10910505.html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